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BDD" w:rsidRDefault="00752BDD" w:rsidP="0075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(2021)</w:t>
      </w:r>
    </w:p>
    <w:p w:rsidR="00752BDD" w:rsidRDefault="00752BDD" w:rsidP="00752BDD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752BDD" w:rsidRPr="00371616" w:rsidRDefault="00752BDD" w:rsidP="00752B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D67">
        <w:rPr>
          <w:rFonts w:ascii="Times New Roman" w:hAnsi="Times New Roman" w:cs="Times New Roman"/>
          <w:b/>
          <w:bCs/>
          <w:sz w:val="24"/>
          <w:szCs w:val="24"/>
        </w:rPr>
        <w:t>Etkinlikler</w:t>
      </w:r>
    </w:p>
    <w:p w:rsidR="00752BDD" w:rsidRDefault="00752BDD" w:rsidP="00752BDD">
      <w:pPr>
        <w:pStyle w:val="ListeParagraf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D67">
        <w:rPr>
          <w:rFonts w:ascii="Times New Roman" w:eastAsia="Times New Roman" w:hAnsi="Times New Roman" w:cs="Times New Roman"/>
          <w:sz w:val="24"/>
          <w:szCs w:val="24"/>
        </w:rPr>
        <w:t xml:space="preserve">Göç Araştırmaları Derneği ve Fransız Anadolu Araştırmaları Enstitüsü’nün 4 Kasım 2021 tarihinde ortaklaşa düzenlenmiş oldukları “Afgan Göçü: Küresel ve Yerel Perspektifler” başlıklı panele </w:t>
      </w:r>
      <w:r>
        <w:rPr>
          <w:rFonts w:ascii="Times New Roman" w:eastAsia="Times New Roman" w:hAnsi="Times New Roman" w:cs="Times New Roman"/>
          <w:sz w:val="24"/>
          <w:szCs w:val="24"/>
        </w:rPr>
        <w:t>merkez üyelerimizden</w:t>
      </w:r>
      <w:r w:rsidRPr="00DC0D67">
        <w:rPr>
          <w:rFonts w:ascii="Times New Roman" w:eastAsia="Times New Roman" w:hAnsi="Times New Roman" w:cs="Times New Roman"/>
          <w:sz w:val="24"/>
          <w:szCs w:val="24"/>
        </w:rPr>
        <w:t xml:space="preserve"> Prof. Dr. Orhan Deniz </w:t>
      </w:r>
      <w:r w:rsidRPr="00DC0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“Afgan Göçmenlerin Van’da Sınır Geçiş Pratikleri ve Kentte Tutunma Stratejileri”</w:t>
      </w:r>
      <w:r w:rsidRPr="00DC0D67">
        <w:rPr>
          <w:rFonts w:ascii="Times New Roman" w:eastAsia="Times New Roman" w:hAnsi="Times New Roman" w:cs="Times New Roman"/>
          <w:sz w:val="24"/>
          <w:szCs w:val="24"/>
        </w:rPr>
        <w:t xml:space="preserve"> başlıklı sunu ile katılım sağlamıştır.</w:t>
      </w:r>
    </w:p>
    <w:p w:rsidR="00752BDD" w:rsidRDefault="00752BDD" w:rsidP="00752BDD">
      <w:pPr>
        <w:pStyle w:val="ListeParagraf"/>
        <w:shd w:val="clear" w:color="auto" w:fill="FFFFFF"/>
        <w:spacing w:after="22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2BDD" w:rsidRDefault="00752BDD" w:rsidP="00752BDD">
      <w:pPr>
        <w:pStyle w:val="ListeParagraf"/>
        <w:shd w:val="clear" w:color="auto" w:fill="FFFFFF"/>
        <w:spacing w:after="22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2BDD" w:rsidRDefault="00752BDD" w:rsidP="00752BDD">
      <w:pPr>
        <w:pStyle w:val="ListeParagraf"/>
        <w:shd w:val="clear" w:color="auto" w:fill="FFFFFF"/>
        <w:spacing w:after="22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68B678" wp14:editId="6E2CBDC8">
            <wp:extent cx="5189220" cy="445770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DD" w:rsidRDefault="00752BDD" w:rsidP="00752BDD">
      <w:pPr>
        <w:pStyle w:val="ListeParagraf"/>
        <w:shd w:val="clear" w:color="auto" w:fill="FFFFFF"/>
        <w:spacing w:after="22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616">
        <w:rPr>
          <w:rFonts w:ascii="Times New Roman" w:eastAsia="Times New Roman" w:hAnsi="Times New Roman" w:cs="Times New Roman"/>
          <w:b/>
          <w:bCs/>
          <w:sz w:val="24"/>
          <w:szCs w:val="24"/>
        </w:rPr>
        <w:t>Foto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D67">
        <w:rPr>
          <w:rFonts w:ascii="Times New Roman" w:eastAsia="Times New Roman" w:hAnsi="Times New Roman" w:cs="Times New Roman"/>
          <w:sz w:val="24"/>
          <w:szCs w:val="24"/>
        </w:rPr>
        <w:t>Afgan göçü: küresel ve yerel perspektifler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paneli (4 Kasım 2021)</w:t>
      </w:r>
    </w:p>
    <w:p w:rsidR="00752BDD" w:rsidRDefault="00752BDD" w:rsidP="00752B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BDD" w:rsidRDefault="00752BDD" w:rsidP="00752B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752BDD" w:rsidRDefault="00752BDD" w:rsidP="00752B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BDD" w:rsidRPr="004917E0" w:rsidRDefault="00752BDD" w:rsidP="00752BDD">
      <w:pPr>
        <w:pStyle w:val="ListeParagraf"/>
        <w:numPr>
          <w:ilvl w:val="0"/>
          <w:numId w:val="1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Merkezimiz ve</w:t>
      </w:r>
      <w:r w:rsidRPr="004917E0">
        <w:rPr>
          <w:rFonts w:ascii="Times New Roman" w:hAnsi="Times New Roman" w:cs="Times New Roman"/>
          <w:sz w:val="24"/>
          <w:szCs w:val="24"/>
        </w:rPr>
        <w:t xml:space="preserve"> Van Valiliği</w:t>
      </w:r>
      <w:r>
        <w:rPr>
          <w:rFonts w:ascii="Times New Roman" w:hAnsi="Times New Roman" w:cs="Times New Roman"/>
          <w:sz w:val="24"/>
          <w:szCs w:val="24"/>
        </w:rPr>
        <w:t xml:space="preserve"> işbirliğinde</w:t>
      </w:r>
      <w:r w:rsidRPr="004917E0">
        <w:rPr>
          <w:rFonts w:ascii="Times New Roman" w:hAnsi="Times New Roman" w:cs="Times New Roman"/>
          <w:sz w:val="24"/>
          <w:szCs w:val="24"/>
        </w:rPr>
        <w:t xml:space="preserve"> güvenlik birimlerinde çalışan (il jandarma, il emniyet mensupları) personel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17E0">
        <w:rPr>
          <w:rFonts w:ascii="Times New Roman" w:hAnsi="Times New Roman" w:cs="Times New Roman"/>
          <w:sz w:val="24"/>
          <w:szCs w:val="24"/>
        </w:rPr>
        <w:t xml:space="preserve"> </w:t>
      </w:r>
      <w:r w:rsidRPr="00491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“Van’da Düzensiz Göçle Mücadele”</w:t>
      </w:r>
      <w:r w:rsidRPr="004917E0">
        <w:rPr>
          <w:rFonts w:ascii="Times New Roman" w:hAnsi="Times New Roman" w:cs="Times New Roman"/>
          <w:sz w:val="24"/>
          <w:szCs w:val="24"/>
        </w:rPr>
        <w:t xml:space="preserve"> başlıklı bir seminer verildi. Seminerde merkezimiz adına Prof. Dr. Orhan Deniz, İstanbul Özyeğin </w:t>
      </w:r>
      <w:r w:rsidRPr="004917E0">
        <w:rPr>
          <w:rFonts w:ascii="Times New Roman" w:hAnsi="Times New Roman" w:cs="Times New Roman"/>
          <w:sz w:val="24"/>
          <w:szCs w:val="24"/>
        </w:rPr>
        <w:lastRenderedPageBreak/>
        <w:t xml:space="preserve">Üniversitesi Hukuk Fakültesi Öğretim Üyeleri Prof. Dr. Nuray Ekşi, Prof. Dr. Özlem Yenerer </w:t>
      </w:r>
      <w:proofErr w:type="spellStart"/>
      <w:r w:rsidRPr="004917E0">
        <w:rPr>
          <w:rFonts w:ascii="Times New Roman" w:hAnsi="Times New Roman" w:cs="Times New Roman"/>
          <w:sz w:val="24"/>
          <w:szCs w:val="24"/>
        </w:rPr>
        <w:t>Çakmut</w:t>
      </w:r>
      <w:proofErr w:type="spellEnd"/>
      <w:r w:rsidRPr="004917E0">
        <w:rPr>
          <w:rFonts w:ascii="Times New Roman" w:hAnsi="Times New Roman" w:cs="Times New Roman"/>
          <w:sz w:val="24"/>
          <w:szCs w:val="24"/>
        </w:rPr>
        <w:t xml:space="preserve"> sunum yapmışlardır.</w:t>
      </w:r>
    </w:p>
    <w:p w:rsidR="00752BDD" w:rsidRPr="00127B15" w:rsidRDefault="00752BDD" w:rsidP="00752B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99798" wp14:editId="64B97876">
            <wp:extent cx="5760720" cy="3230880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DD" w:rsidRDefault="00752BDD" w:rsidP="00752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Foto 2: </w:t>
      </w:r>
      <w:r w:rsidRPr="001064B0">
        <w:rPr>
          <w:rFonts w:ascii="Times New Roman" w:hAnsi="Times New Roman" w:cs="Times New Roman"/>
          <w:sz w:val="24"/>
          <w:szCs w:val="24"/>
        </w:rPr>
        <w:t>Van’da düzensiz göçle mücadele</w:t>
      </w:r>
      <w:r>
        <w:rPr>
          <w:rFonts w:ascii="Times New Roman" w:hAnsi="Times New Roman" w:cs="Times New Roman"/>
          <w:sz w:val="24"/>
          <w:szCs w:val="24"/>
        </w:rPr>
        <w:t xml:space="preserve"> semineri (11 Kasım 2021)</w:t>
      </w:r>
    </w:p>
    <w:p w:rsidR="00752BDD" w:rsidRPr="00DC0D67" w:rsidRDefault="00752BDD" w:rsidP="00752B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Merkezimiz</w:t>
      </w:r>
      <w:r w:rsidRPr="00DC0D67">
        <w:rPr>
          <w:rFonts w:ascii="Times New Roman" w:eastAsia="Times New Roman" w:hAnsi="Times New Roman" w:cs="Times New Roman"/>
          <w:sz w:val="24"/>
          <w:szCs w:val="24"/>
        </w:rPr>
        <w:t xml:space="preserve"> öncülüğünde 8 Aralık 2021 (Çarşamba) tarihinde Üniversite, kamu kurumları ve ilgili STK temsilcilerinin katılımıyla </w:t>
      </w:r>
      <w:r w:rsidRPr="00DC0D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“Van Göç Çalıştayı: Van’daki Düzensiz Göçmenlerin ve Sığınmacıların Durumu”</w:t>
      </w:r>
      <w:r w:rsidRPr="00DC0D67">
        <w:rPr>
          <w:rFonts w:ascii="Times New Roman" w:eastAsia="Times New Roman" w:hAnsi="Times New Roman" w:cs="Times New Roman"/>
          <w:sz w:val="24"/>
          <w:szCs w:val="24"/>
        </w:rPr>
        <w:t> isimli etkinlik gerçekleştirildi. Çalıştayda, Van’daki düzensiz göç hareketleri ve göçmenlerin karşılaştıkları sorunlar ve olası çözüm önerileri doğrultusunda fikir alışverişinde bulunuldu.</w:t>
      </w:r>
    </w:p>
    <w:p w:rsidR="00752BDD" w:rsidRDefault="00752BDD" w:rsidP="00752BD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4F2354" wp14:editId="090B2CE7">
            <wp:extent cx="4046220" cy="4038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DD" w:rsidRDefault="00752BDD" w:rsidP="00752BD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5E26E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5E26EE">
        <w:rPr>
          <w:rFonts w:ascii="Times New Roman" w:hAnsi="Times New Roman" w:cs="Times New Roman"/>
          <w:b/>
          <w:bCs/>
          <w:noProof/>
          <w:sz w:val="24"/>
          <w:szCs w:val="24"/>
        </w:rPr>
        <w:t>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Çalıştay afişi (8 Aralık 2021)</w:t>
      </w:r>
    </w:p>
    <w:p w:rsidR="00752BDD" w:rsidRDefault="00752BDD" w:rsidP="00752BD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752BDD" w:rsidRDefault="00752BDD" w:rsidP="00752BD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6562A" wp14:editId="2FE43E3C">
            <wp:extent cx="5608320" cy="33147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DD" w:rsidRPr="00895025" w:rsidRDefault="00752BDD" w:rsidP="00752B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5061A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3b</w:t>
      </w:r>
      <w:r>
        <w:rPr>
          <w:rFonts w:ascii="Times New Roman" w:hAnsi="Times New Roman" w:cs="Times New Roman"/>
          <w:noProof/>
          <w:sz w:val="24"/>
          <w:szCs w:val="24"/>
        </w:rPr>
        <w:t>: Van göç çalıştayı (8 Aralık 2021)</w:t>
      </w:r>
    </w:p>
    <w:p w:rsidR="00752BDD" w:rsidRPr="00CB689A" w:rsidRDefault="00752BDD" w:rsidP="00752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89A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p w:rsidR="00752BDD" w:rsidRPr="00D16F45" w:rsidRDefault="00752BDD" w:rsidP="00752BD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Merkez üyelerimizden Arş. Gör. </w:t>
      </w:r>
      <w:r>
        <w:rPr>
          <w:rFonts w:ascii="Times New Roman" w:eastAsia="Times New Roman" w:hAnsi="Times New Roman" w:cs="Times New Roman"/>
          <w:sz w:val="24"/>
          <w:szCs w:val="24"/>
        </w:rPr>
        <w:t>Mehmet Kadri Tekin</w:t>
      </w:r>
      <w:r w:rsidRPr="00D16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6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D16F4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İklimsel Göçler Üzerine Eleştirel Bir Literatür Taraması”</w:t>
      </w:r>
      <w:r w:rsidRPr="00D16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 ile </w:t>
      </w:r>
      <w:r w:rsidRPr="0086218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Ankara’da düzenlenen</w:t>
      </w:r>
      <w:r w:rsidRPr="00D16F4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86218C">
        <w:rPr>
          <w:rFonts w:ascii="Times New Roman" w:hAnsi="Times New Roman" w:cs="Times New Roman"/>
          <w:i/>
          <w:iCs/>
          <w:sz w:val="24"/>
          <w:szCs w:val="24"/>
        </w:rPr>
        <w:t>Uluslararası Göç Araştırmaları Kongresi</w:t>
      </w:r>
      <w:r w:rsidRPr="00D16F45">
        <w:rPr>
          <w:rFonts w:ascii="Times New Roman" w:hAnsi="Times New Roman" w:cs="Times New Roman"/>
          <w:sz w:val="24"/>
          <w:szCs w:val="24"/>
        </w:rPr>
        <w:t>’nde bildiri sunmuştur.</w:t>
      </w:r>
    </w:p>
    <w:p w:rsidR="00752BDD" w:rsidRDefault="00752BDD" w:rsidP="00752BDD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DD" w:rsidRDefault="00752BDD" w:rsidP="00752BDD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DD" w:rsidRPr="00BE76A4" w:rsidRDefault="00752BDD" w:rsidP="00752BDD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AF4A88" w:rsidRPr="00163459" w:rsidRDefault="00752BDD" w:rsidP="00752BD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sectPr w:rsidR="00AF4A88" w:rsidRPr="00163459" w:rsidSect="002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5B3F"/>
    <w:multiLevelType w:val="hybridMultilevel"/>
    <w:tmpl w:val="F8DE1FDE"/>
    <w:lvl w:ilvl="0" w:tplc="5CDAAA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1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80"/>
    <w:rsid w:val="00001C51"/>
    <w:rsid w:val="00097DB1"/>
    <w:rsid w:val="000F7F0B"/>
    <w:rsid w:val="00163459"/>
    <w:rsid w:val="0016665D"/>
    <w:rsid w:val="002F4DE2"/>
    <w:rsid w:val="00320DB4"/>
    <w:rsid w:val="00674028"/>
    <w:rsid w:val="00676D29"/>
    <w:rsid w:val="00695577"/>
    <w:rsid w:val="00752BDD"/>
    <w:rsid w:val="00924412"/>
    <w:rsid w:val="00A2419A"/>
    <w:rsid w:val="00AF4A88"/>
    <w:rsid w:val="00B10ACE"/>
    <w:rsid w:val="00B1569B"/>
    <w:rsid w:val="00C40CD1"/>
    <w:rsid w:val="00DC0A80"/>
    <w:rsid w:val="00E21992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AE1DF"/>
  <w15:docId w15:val="{CFE5A98B-C3A5-4886-AE8B-45D0096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12</cp:revision>
  <cp:lastPrinted>2018-02-28T06:51:00Z</cp:lastPrinted>
  <dcterms:created xsi:type="dcterms:W3CDTF">2018-02-22T07:36:00Z</dcterms:created>
  <dcterms:modified xsi:type="dcterms:W3CDTF">2022-10-25T07:50:00Z</dcterms:modified>
</cp:coreProperties>
</file>